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65" w:rsidRDefault="00586EEE" w:rsidP="00586EEE">
      <w:pPr>
        <w:rPr>
          <w:rFonts w:cs="Times New Roman"/>
          <w:color w:val="000000"/>
          <w:sz w:val="52"/>
          <w:szCs w:val="52"/>
          <w:shd w:val="clear" w:color="auto" w:fill="FFFFFF" w:themeFill="background1"/>
        </w:rPr>
      </w:pPr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Полное название образовательной организации 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 Муниципальное бюджетное общеобразовательное учреждение : «</w:t>
      </w:r>
      <w:proofErr w:type="spellStart"/>
      <w:r w:rsidR="00C21F53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Камбродская</w:t>
      </w:r>
      <w:proofErr w:type="spellEnd"/>
      <w:r w:rsidR="00C21F53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основная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общеобразовательная школа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Буинского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муниципального района Республики Татарстан»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proofErr w:type="spellStart"/>
      <w:r w:rsidR="008C5EFC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Белем</w:t>
      </w:r>
      <w:proofErr w:type="spellEnd"/>
      <w:r w:rsidR="008C5EFC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="008C5EFC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бирү</w:t>
      </w:r>
      <w:proofErr w:type="spellEnd"/>
      <w:r w:rsidR="008C5EFC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="008C5EFC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оешмасының</w:t>
      </w:r>
      <w:bookmarkStart w:id="0" w:name="_GoBack"/>
      <w:bookmarkEnd w:id="0"/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тулы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исеме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 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Муниципаль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бюджет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гомуми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белем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бирү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учреждениесе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  «Татарстан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Республикасы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Буа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муниципаль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районы </w:t>
      </w:r>
      <w:proofErr w:type="spellStart"/>
      <w:r w:rsidR="00C21F53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Таш</w:t>
      </w:r>
      <w:proofErr w:type="spellEnd"/>
      <w:r w:rsidR="00C21F53">
        <w:rPr>
          <w:rFonts w:cs="Times New Roman"/>
          <w:color w:val="000000"/>
          <w:sz w:val="52"/>
          <w:szCs w:val="52"/>
          <w:shd w:val="clear" w:color="auto" w:fill="FFFFFF" w:themeFill="background1"/>
          <w:lang w:val="tt-RU"/>
        </w:rPr>
        <w:t>кичү төп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гомуми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белем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мәктәбе</w:t>
      </w:r>
      <w:proofErr w:type="spellEnd"/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».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Сокращенное наименова</w:t>
      </w:r>
      <w:r w:rsidR="00EA147D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ние образовательной организации</w:t>
      </w:r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 МБОУ “</w:t>
      </w:r>
      <w:proofErr w:type="spellStart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Камбродская</w:t>
      </w:r>
      <w:proofErr w:type="spellEnd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О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ОШ</w:t>
      </w:r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</w:t>
      </w:r>
      <w:proofErr w:type="spellStart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Буинского</w:t>
      </w:r>
      <w:proofErr w:type="spellEnd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района РТ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”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br/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Белем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бирү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оешмасының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кыскартылган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исеме</w:t>
      </w:r>
      <w:proofErr w:type="spellEnd"/>
      <w:r w:rsidRPr="00586EEE">
        <w:rPr>
          <w:rStyle w:val="a3"/>
          <w:rFonts w:cs="Times New Roman"/>
          <w:color w:val="000000"/>
          <w:sz w:val="52"/>
          <w:szCs w:val="52"/>
          <w:bdr w:val="none" w:sz="0" w:space="0" w:color="auto" w:frame="1"/>
          <w:shd w:val="clear" w:color="auto" w:fill="FFFFFF" w:themeFill="background1"/>
        </w:rPr>
        <w:t>: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 МБГББУ «</w:t>
      </w:r>
      <w:proofErr w:type="spellStart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Буа</w:t>
      </w:r>
      <w:proofErr w:type="spellEnd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 xml:space="preserve"> районы </w:t>
      </w:r>
      <w:proofErr w:type="spellStart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Ташкич</w:t>
      </w:r>
      <w:proofErr w:type="spellEnd"/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  <w:lang w:val="tt-RU"/>
        </w:rPr>
        <w:t>ү Т</w:t>
      </w:r>
      <w:r w:rsidR="00EA147D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ГБ</w:t>
      </w:r>
      <w:r w:rsidRPr="00586EEE">
        <w:rPr>
          <w:rFonts w:cs="Times New Roman"/>
          <w:color w:val="000000"/>
          <w:sz w:val="52"/>
          <w:szCs w:val="52"/>
          <w:shd w:val="clear" w:color="auto" w:fill="FFFFFF" w:themeFill="background1"/>
        </w:rPr>
        <w:t>М»</w:t>
      </w:r>
    </w:p>
    <w:sectPr w:rsidR="0034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66"/>
    <w:rsid w:val="00341B66"/>
    <w:rsid w:val="00343A65"/>
    <w:rsid w:val="004D0F22"/>
    <w:rsid w:val="00586EEE"/>
    <w:rsid w:val="008C5EFC"/>
    <w:rsid w:val="00C21F53"/>
    <w:rsid w:val="00EA147D"/>
    <w:rsid w:val="00F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DFF8"/>
  <w15:chartTrackingRefBased/>
  <w15:docId w15:val="{E3075524-4365-45EF-A343-52BE9116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6E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Диляра</cp:lastModifiedBy>
  <cp:revision>7</cp:revision>
  <dcterms:created xsi:type="dcterms:W3CDTF">2024-09-25T09:43:00Z</dcterms:created>
  <dcterms:modified xsi:type="dcterms:W3CDTF">2024-09-26T10:06:00Z</dcterms:modified>
</cp:coreProperties>
</file>